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EEEBA3" w14:textId="0BD68635" w:rsidR="00523F09" w:rsidRDefault="00AE0D04">
      <w:pPr>
        <w:spacing w:after="12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 wp14:anchorId="48FC3376" wp14:editId="2F8B3E01">
            <wp:simplePos x="0" y="0"/>
            <wp:positionH relativeFrom="page">
              <wp:posOffset>3046095</wp:posOffset>
            </wp:positionH>
            <wp:positionV relativeFrom="paragraph">
              <wp:posOffset>85725</wp:posOffset>
            </wp:positionV>
            <wp:extent cx="1562735" cy="6711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671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0E4F0944" wp14:editId="3E90B1D6">
            <wp:simplePos x="0" y="0"/>
            <wp:positionH relativeFrom="page">
              <wp:posOffset>459105</wp:posOffset>
            </wp:positionH>
            <wp:positionV relativeFrom="paragraph">
              <wp:posOffset>-490855</wp:posOffset>
            </wp:positionV>
            <wp:extent cx="2296160" cy="19583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0" b="2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95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09232F8D" wp14:editId="5C233D98">
            <wp:simplePos x="0" y="0"/>
            <wp:positionH relativeFrom="column">
              <wp:posOffset>4009390</wp:posOffset>
            </wp:positionH>
            <wp:positionV relativeFrom="paragraph">
              <wp:posOffset>71755</wp:posOffset>
            </wp:positionV>
            <wp:extent cx="1884680" cy="6858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68" b="32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290A0" w14:textId="77777777" w:rsidR="00523F09" w:rsidRDefault="00523F09">
      <w:pPr>
        <w:spacing w:after="120"/>
        <w:ind w:left="5664" w:firstLine="708"/>
      </w:pPr>
    </w:p>
    <w:p w14:paraId="03031DC0" w14:textId="77777777" w:rsidR="00523F09" w:rsidRDefault="00523F09">
      <w:pPr>
        <w:spacing w:after="120"/>
        <w:ind w:left="5664" w:firstLine="708"/>
      </w:pPr>
    </w:p>
    <w:p w14:paraId="29990E24" w14:textId="77777777" w:rsidR="00523F09" w:rsidRDefault="00523F09">
      <w:pPr>
        <w:spacing w:after="120"/>
        <w:ind w:left="5664" w:firstLine="708"/>
      </w:pPr>
    </w:p>
    <w:p w14:paraId="6FC0482E" w14:textId="77777777" w:rsidR="00523F09" w:rsidRDefault="00125AF6">
      <w:pPr>
        <w:pStyle w:val="Tekstpodstawowy"/>
        <w:spacing w:after="60"/>
        <w:jc w:val="right"/>
        <w:rPr>
          <w:rFonts w:ascii="Calibri" w:hAnsi="Calibri" w:cs="Calibri"/>
          <w:i/>
          <w:iCs/>
          <w:szCs w:val="28"/>
        </w:rPr>
      </w:pPr>
      <w:r>
        <w:rPr>
          <w:rFonts w:ascii="Calibri" w:hAnsi="Calibri" w:cs="Calibri"/>
          <w:sz w:val="28"/>
          <w:szCs w:val="28"/>
        </w:rPr>
        <w:t xml:space="preserve">Międzynarodowy Konkurs Interpretacji Muzycznej </w:t>
      </w:r>
    </w:p>
    <w:p w14:paraId="3E9DFA08" w14:textId="77777777" w:rsidR="00523F09" w:rsidRDefault="00125AF6">
      <w:pPr>
        <w:spacing w:after="120"/>
        <w:jc w:val="right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i/>
          <w:iCs/>
          <w:sz w:val="24"/>
          <w:szCs w:val="28"/>
        </w:rPr>
        <w:t>Przestrzenie Interpretacji</w:t>
      </w:r>
    </w:p>
    <w:p w14:paraId="4D8DDF58" w14:textId="77777777" w:rsidR="00523F09" w:rsidRDefault="00523F09">
      <w:pPr>
        <w:spacing w:after="120"/>
        <w:jc w:val="center"/>
        <w:rPr>
          <w:rFonts w:ascii="Calibri" w:hAnsi="Calibri" w:cs="Calibri"/>
          <w:b/>
          <w:sz w:val="16"/>
        </w:rPr>
      </w:pPr>
    </w:p>
    <w:p w14:paraId="56BE1606" w14:textId="0DA2E32E" w:rsidR="00523F09" w:rsidRDefault="0039393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</w:rPr>
        <w:t>Harmonogram</w:t>
      </w:r>
      <w:r w:rsidR="00125AF6">
        <w:rPr>
          <w:rFonts w:ascii="Calibri" w:hAnsi="Calibri" w:cs="Calibri"/>
          <w:b/>
          <w:sz w:val="28"/>
        </w:rPr>
        <w:t xml:space="preserve"> przesłuchań</w:t>
      </w:r>
    </w:p>
    <w:p w14:paraId="555FC2F7" w14:textId="11C10BB1" w:rsidR="00523F09" w:rsidRPr="00393938" w:rsidRDefault="00393938">
      <w:pPr>
        <w:jc w:val="center"/>
        <w:rPr>
          <w:rFonts w:ascii="Calibri" w:hAnsi="Calibri" w:cs="Calibri"/>
          <w:b/>
          <w:sz w:val="28"/>
          <w:szCs w:val="28"/>
        </w:rPr>
      </w:pPr>
      <w:r w:rsidRPr="00393938">
        <w:rPr>
          <w:rFonts w:ascii="Calibri" w:hAnsi="Calibri" w:cs="Calibri"/>
          <w:b/>
          <w:sz w:val="28"/>
          <w:szCs w:val="28"/>
        </w:rPr>
        <w:t xml:space="preserve">31 maja 2025 r. </w:t>
      </w:r>
    </w:p>
    <w:p w14:paraId="38F19080" w14:textId="38BC0D50" w:rsidR="00393938" w:rsidRPr="00393938" w:rsidRDefault="00393938">
      <w:pPr>
        <w:jc w:val="center"/>
        <w:rPr>
          <w:rFonts w:ascii="Calibri" w:eastAsia="Manrope-Regular" w:hAnsi="Calibri" w:cs="Calibri"/>
          <w:sz w:val="28"/>
          <w:szCs w:val="28"/>
        </w:rPr>
      </w:pPr>
      <w:r w:rsidRPr="00393938">
        <w:rPr>
          <w:rFonts w:ascii="Calibri" w:eastAsia="Manrope-Regular" w:hAnsi="Calibri" w:cs="Calibri"/>
          <w:sz w:val="28"/>
          <w:szCs w:val="28"/>
        </w:rPr>
        <w:t>Uniwersytet Jana Długosza</w:t>
      </w:r>
      <w:r w:rsidR="00531022">
        <w:rPr>
          <w:rFonts w:ascii="Calibri" w:eastAsia="Manrope-Regular" w:hAnsi="Calibri" w:cs="Calibri"/>
          <w:sz w:val="28"/>
          <w:szCs w:val="28"/>
        </w:rPr>
        <w:t xml:space="preserve"> w Częstochowie</w:t>
      </w:r>
      <w:bookmarkStart w:id="0" w:name="_GoBack"/>
      <w:bookmarkEnd w:id="0"/>
    </w:p>
    <w:p w14:paraId="35EA3EFF" w14:textId="1AC72940" w:rsidR="00393938" w:rsidRPr="00393938" w:rsidRDefault="00393938">
      <w:pPr>
        <w:jc w:val="center"/>
        <w:rPr>
          <w:rFonts w:ascii="Calibri" w:hAnsi="Calibri" w:cs="Calibri"/>
          <w:b/>
          <w:sz w:val="28"/>
          <w:szCs w:val="28"/>
        </w:rPr>
      </w:pPr>
      <w:r w:rsidRPr="00393938">
        <w:rPr>
          <w:rFonts w:ascii="Calibri" w:eastAsia="Manrope-Regular" w:hAnsi="Calibri" w:cs="Calibri"/>
          <w:sz w:val="28"/>
          <w:szCs w:val="28"/>
        </w:rPr>
        <w:t xml:space="preserve">ul. Armii Krajowej  13/15 </w:t>
      </w:r>
      <w:r w:rsidR="00D95D3A">
        <w:rPr>
          <w:rFonts w:ascii="Calibri" w:eastAsia="Manrope-Regular" w:hAnsi="Calibri" w:cs="Calibri"/>
          <w:sz w:val="28"/>
          <w:szCs w:val="28"/>
        </w:rPr>
        <w:t xml:space="preserve">Częstochowa, </w:t>
      </w:r>
      <w:r w:rsidRPr="00393938">
        <w:rPr>
          <w:rFonts w:ascii="Calibri" w:eastAsia="Manrope-Regular" w:hAnsi="Calibri" w:cs="Calibri"/>
          <w:sz w:val="28"/>
          <w:szCs w:val="28"/>
        </w:rPr>
        <w:t xml:space="preserve">Aula </w:t>
      </w:r>
      <w:proofErr w:type="spellStart"/>
      <w:r w:rsidRPr="00393938">
        <w:rPr>
          <w:rFonts w:ascii="Calibri" w:eastAsia="Manrope-Regular" w:hAnsi="Calibri" w:cs="Calibri"/>
          <w:sz w:val="28"/>
          <w:szCs w:val="28"/>
        </w:rPr>
        <w:t>Magna</w:t>
      </w:r>
      <w:proofErr w:type="spellEnd"/>
      <w:r w:rsidRPr="00393938">
        <w:rPr>
          <w:rFonts w:ascii="Calibri" w:eastAsia="Manrope-Regular" w:hAnsi="Calibri" w:cs="Calibri"/>
          <w:sz w:val="28"/>
          <w:szCs w:val="28"/>
        </w:rPr>
        <w:t xml:space="preserve"> </w:t>
      </w:r>
    </w:p>
    <w:p w14:paraId="55C74EF4" w14:textId="77777777" w:rsidR="00523F09" w:rsidRDefault="00523F09">
      <w:pPr>
        <w:jc w:val="center"/>
        <w:rPr>
          <w:rFonts w:ascii="Calibri" w:hAnsi="Calibri" w:cs="Calibri"/>
          <w:b/>
        </w:rPr>
      </w:pPr>
    </w:p>
    <w:p w14:paraId="5A2CBC95" w14:textId="77777777" w:rsidR="00523F09" w:rsidRPr="00F10644" w:rsidRDefault="00125AF6" w:rsidP="00F10644">
      <w:pPr>
        <w:spacing w:after="120"/>
        <w:rPr>
          <w:rFonts w:ascii="Manrope-Medium" w:eastAsia="Manrope-Medium" w:hAnsi="Manrope-Medium" w:cs="Manrope-Medium"/>
          <w:b/>
          <w:sz w:val="40"/>
          <w:szCs w:val="36"/>
        </w:rPr>
      </w:pPr>
      <w:r w:rsidRPr="00F10644">
        <w:rPr>
          <w:rFonts w:ascii="Calibri" w:hAnsi="Calibri" w:cs="Calibri"/>
          <w:b/>
          <w:sz w:val="28"/>
        </w:rPr>
        <w:t>Kategoria: Fortepian</w:t>
      </w:r>
    </w:p>
    <w:p w14:paraId="38EEBB85" w14:textId="7573EB5E" w:rsidR="00523F09" w:rsidRPr="00F10644" w:rsidRDefault="00F10644" w:rsidP="00F10644">
      <w:pPr>
        <w:autoSpaceDE w:val="0"/>
        <w:spacing w:after="120"/>
        <w:rPr>
          <w:rFonts w:ascii="Calibri" w:eastAsia="Manrope-Regular" w:hAnsi="Calibri" w:cs="Calibri"/>
          <w:sz w:val="14"/>
          <w:u w:val="single"/>
        </w:rPr>
      </w:pPr>
      <w:r w:rsidRPr="00F10644">
        <w:rPr>
          <w:rFonts w:ascii="Calibri" w:eastAsia="Manrope-Regular" w:hAnsi="Calibri" w:cs="Calibri"/>
          <w:sz w:val="24"/>
          <w:szCs w:val="30"/>
          <w:u w:val="single"/>
        </w:rPr>
        <w:t>godz. 10.00 – 11.30</w:t>
      </w:r>
    </w:p>
    <w:p w14:paraId="399CA3C0" w14:textId="44B39064" w:rsidR="00523F09" w:rsidRPr="00F10644" w:rsidRDefault="00125AF6" w:rsidP="00F10644">
      <w:pPr>
        <w:pStyle w:val="Akapitzlist"/>
        <w:numPr>
          <w:ilvl w:val="0"/>
          <w:numId w:val="1"/>
        </w:numPr>
        <w:autoSpaceDE w:val="0"/>
        <w:ind w:left="567" w:hanging="153"/>
        <w:rPr>
          <w:rFonts w:asciiTheme="minorHAnsi" w:hAnsiTheme="minorHAnsi" w:cstheme="minorHAnsi"/>
          <w:sz w:val="24"/>
          <w:szCs w:val="24"/>
        </w:rPr>
      </w:pPr>
      <w:r w:rsidRPr="00F10644">
        <w:rPr>
          <w:rFonts w:asciiTheme="minorHAnsi" w:eastAsia="Manrope-Regular" w:hAnsiTheme="minorHAnsi" w:cstheme="minorHAnsi"/>
          <w:sz w:val="24"/>
          <w:szCs w:val="24"/>
        </w:rPr>
        <w:t>Piotr Czaplicki</w:t>
      </w:r>
    </w:p>
    <w:p w14:paraId="2FAD3445" w14:textId="490D8031" w:rsidR="00523F09" w:rsidRPr="00F10644" w:rsidRDefault="00125AF6" w:rsidP="00F10644">
      <w:pPr>
        <w:pStyle w:val="Akapitzlist1"/>
        <w:numPr>
          <w:ilvl w:val="0"/>
          <w:numId w:val="1"/>
        </w:numPr>
        <w:ind w:left="567" w:hanging="153"/>
        <w:rPr>
          <w:rFonts w:asciiTheme="minorHAnsi" w:hAnsiTheme="minorHAnsi" w:cstheme="minorHAnsi"/>
          <w:sz w:val="24"/>
          <w:szCs w:val="24"/>
        </w:rPr>
      </w:pPr>
      <w:proofErr w:type="spellStart"/>
      <w:r w:rsidRPr="00F10644">
        <w:rPr>
          <w:rFonts w:asciiTheme="minorHAnsi" w:hAnsiTheme="minorHAnsi" w:cstheme="minorHAnsi"/>
          <w:sz w:val="24"/>
          <w:szCs w:val="24"/>
        </w:rPr>
        <w:t>Yehor</w:t>
      </w:r>
      <w:proofErr w:type="spellEnd"/>
      <w:r w:rsidRPr="00F106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10644">
        <w:rPr>
          <w:rFonts w:asciiTheme="minorHAnsi" w:hAnsiTheme="minorHAnsi" w:cstheme="minorHAnsi"/>
          <w:sz w:val="24"/>
          <w:szCs w:val="24"/>
        </w:rPr>
        <w:t>Kholodkov</w:t>
      </w:r>
      <w:proofErr w:type="spellEnd"/>
    </w:p>
    <w:p w14:paraId="7EECBEF5" w14:textId="25FBBD41" w:rsidR="00523F09" w:rsidRPr="00F10644" w:rsidRDefault="00125AF6" w:rsidP="00F10644">
      <w:pPr>
        <w:pStyle w:val="Akapitzlist1"/>
        <w:numPr>
          <w:ilvl w:val="0"/>
          <w:numId w:val="1"/>
        </w:numPr>
        <w:ind w:left="567" w:hanging="153"/>
        <w:rPr>
          <w:rFonts w:asciiTheme="minorHAnsi" w:hAnsiTheme="minorHAnsi" w:cstheme="minorHAnsi"/>
          <w:sz w:val="24"/>
          <w:szCs w:val="24"/>
        </w:rPr>
      </w:pPr>
      <w:r w:rsidRPr="00F10644">
        <w:rPr>
          <w:rFonts w:asciiTheme="minorHAnsi" w:hAnsiTheme="minorHAnsi" w:cstheme="minorHAnsi"/>
          <w:sz w:val="24"/>
          <w:szCs w:val="24"/>
        </w:rPr>
        <w:t>Karolina Wydmuch</w:t>
      </w:r>
    </w:p>
    <w:p w14:paraId="315AD71C" w14:textId="45983E34" w:rsidR="00523F09" w:rsidRPr="00F10644" w:rsidRDefault="00125AF6" w:rsidP="00F10644">
      <w:pPr>
        <w:pStyle w:val="Akapitzlist1"/>
        <w:numPr>
          <w:ilvl w:val="0"/>
          <w:numId w:val="1"/>
        </w:numPr>
        <w:ind w:left="567" w:hanging="153"/>
        <w:rPr>
          <w:rFonts w:asciiTheme="minorHAnsi" w:hAnsiTheme="minorHAnsi" w:cstheme="minorHAnsi"/>
          <w:sz w:val="24"/>
          <w:szCs w:val="24"/>
        </w:rPr>
      </w:pPr>
      <w:r w:rsidRPr="00F10644">
        <w:rPr>
          <w:rFonts w:asciiTheme="minorHAnsi" w:hAnsiTheme="minorHAnsi" w:cstheme="minorHAnsi"/>
          <w:sz w:val="24"/>
          <w:szCs w:val="24"/>
        </w:rPr>
        <w:t xml:space="preserve">Daniel </w:t>
      </w:r>
      <w:proofErr w:type="spellStart"/>
      <w:r w:rsidRPr="00F10644">
        <w:rPr>
          <w:rFonts w:asciiTheme="minorHAnsi" w:hAnsiTheme="minorHAnsi" w:cstheme="minorHAnsi"/>
          <w:sz w:val="24"/>
          <w:szCs w:val="24"/>
        </w:rPr>
        <w:t>Sedlík</w:t>
      </w:r>
      <w:proofErr w:type="spellEnd"/>
    </w:p>
    <w:p w14:paraId="6BFD29D5" w14:textId="7C9737B0" w:rsidR="00523F09" w:rsidRPr="00F10644" w:rsidRDefault="00125AF6" w:rsidP="00F10644">
      <w:pPr>
        <w:pStyle w:val="Akapitzlist1"/>
        <w:numPr>
          <w:ilvl w:val="0"/>
          <w:numId w:val="1"/>
        </w:numPr>
        <w:ind w:left="567" w:hanging="153"/>
        <w:rPr>
          <w:rFonts w:asciiTheme="minorHAnsi" w:hAnsiTheme="minorHAnsi" w:cstheme="minorHAnsi"/>
          <w:sz w:val="24"/>
          <w:szCs w:val="24"/>
        </w:rPr>
      </w:pPr>
      <w:r w:rsidRPr="00F10644">
        <w:rPr>
          <w:rFonts w:asciiTheme="minorHAnsi" w:hAnsiTheme="minorHAnsi" w:cstheme="minorHAnsi"/>
          <w:sz w:val="24"/>
          <w:szCs w:val="24"/>
        </w:rPr>
        <w:t xml:space="preserve">Martyna </w:t>
      </w:r>
      <w:proofErr w:type="spellStart"/>
      <w:r w:rsidRPr="00F10644">
        <w:rPr>
          <w:rFonts w:asciiTheme="minorHAnsi" w:hAnsiTheme="minorHAnsi" w:cstheme="minorHAnsi"/>
          <w:sz w:val="24"/>
          <w:szCs w:val="24"/>
        </w:rPr>
        <w:t>Uchman</w:t>
      </w:r>
      <w:proofErr w:type="spellEnd"/>
    </w:p>
    <w:p w14:paraId="57781EEF" w14:textId="5040633B" w:rsidR="00523F09" w:rsidRPr="00F10644" w:rsidRDefault="00125AF6" w:rsidP="00F10644">
      <w:pPr>
        <w:pStyle w:val="Akapitzlist1"/>
        <w:numPr>
          <w:ilvl w:val="0"/>
          <w:numId w:val="1"/>
        </w:numPr>
        <w:spacing w:after="120"/>
        <w:ind w:left="567" w:hanging="153"/>
        <w:rPr>
          <w:rFonts w:asciiTheme="minorHAnsi" w:hAnsiTheme="minorHAnsi" w:cstheme="minorHAnsi"/>
          <w:sz w:val="24"/>
          <w:szCs w:val="24"/>
        </w:rPr>
      </w:pPr>
      <w:r w:rsidRPr="00F10644">
        <w:rPr>
          <w:rFonts w:asciiTheme="minorHAnsi" w:hAnsiTheme="minorHAnsi" w:cstheme="minorHAnsi"/>
          <w:sz w:val="24"/>
          <w:szCs w:val="24"/>
        </w:rPr>
        <w:t>Krzysztof Jakubowski</w:t>
      </w:r>
    </w:p>
    <w:p w14:paraId="22BAA652" w14:textId="58AE9818" w:rsidR="00523F09" w:rsidRPr="00F10644" w:rsidRDefault="00F10644" w:rsidP="00F10644">
      <w:pPr>
        <w:autoSpaceDE w:val="0"/>
        <w:spacing w:after="120"/>
        <w:rPr>
          <w:rFonts w:asciiTheme="minorHAnsi" w:eastAsia="Manrope-Regular" w:hAnsiTheme="minorHAnsi" w:cstheme="minorHAnsi"/>
          <w:sz w:val="24"/>
          <w:szCs w:val="24"/>
          <w:u w:val="single"/>
        </w:rPr>
      </w:pPr>
      <w:r w:rsidRPr="00F10644">
        <w:rPr>
          <w:rFonts w:asciiTheme="minorHAnsi" w:eastAsia="Manrope-Regular" w:hAnsiTheme="minorHAnsi" w:cstheme="minorHAnsi"/>
          <w:sz w:val="24"/>
          <w:szCs w:val="24"/>
          <w:u w:val="single"/>
        </w:rPr>
        <w:t>godz. 11.30 – 11.45 przerwa</w:t>
      </w:r>
    </w:p>
    <w:p w14:paraId="161DA6FF" w14:textId="32FF47D3" w:rsidR="00523F09" w:rsidRPr="00F10644" w:rsidRDefault="00F10644" w:rsidP="00F10644">
      <w:pPr>
        <w:autoSpaceDE w:val="0"/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F10644">
        <w:rPr>
          <w:rFonts w:asciiTheme="minorHAnsi" w:eastAsia="Manrope-Regular" w:hAnsiTheme="minorHAnsi" w:cstheme="minorHAnsi"/>
          <w:sz w:val="24"/>
          <w:szCs w:val="24"/>
          <w:u w:val="single"/>
        </w:rPr>
        <w:t>godz. 11.45 – 13.30</w:t>
      </w:r>
    </w:p>
    <w:p w14:paraId="0A9C3B1D" w14:textId="658E12D3" w:rsidR="00523F09" w:rsidRPr="00F10644" w:rsidRDefault="00125AF6" w:rsidP="00F10644">
      <w:pPr>
        <w:pStyle w:val="Akapitzlist1"/>
        <w:numPr>
          <w:ilvl w:val="0"/>
          <w:numId w:val="1"/>
        </w:numPr>
        <w:ind w:left="567" w:hanging="153"/>
        <w:rPr>
          <w:rFonts w:asciiTheme="minorHAnsi" w:hAnsiTheme="minorHAnsi" w:cstheme="minorHAnsi"/>
          <w:sz w:val="24"/>
          <w:szCs w:val="24"/>
        </w:rPr>
      </w:pPr>
      <w:r w:rsidRPr="00F10644">
        <w:rPr>
          <w:rFonts w:asciiTheme="minorHAnsi" w:hAnsiTheme="minorHAnsi" w:cstheme="minorHAnsi"/>
          <w:sz w:val="24"/>
          <w:szCs w:val="24"/>
        </w:rPr>
        <w:t>Adam Łuszczak</w:t>
      </w:r>
    </w:p>
    <w:p w14:paraId="20FB1968" w14:textId="16750976" w:rsidR="00523F09" w:rsidRPr="00F10644" w:rsidRDefault="00125AF6" w:rsidP="00F10644">
      <w:pPr>
        <w:pStyle w:val="Akapitzlist1"/>
        <w:numPr>
          <w:ilvl w:val="0"/>
          <w:numId w:val="1"/>
        </w:numPr>
        <w:autoSpaceDE w:val="0"/>
        <w:ind w:left="567" w:hanging="153"/>
        <w:rPr>
          <w:rFonts w:asciiTheme="minorHAnsi" w:hAnsiTheme="minorHAnsi" w:cstheme="minorHAnsi"/>
          <w:sz w:val="24"/>
          <w:szCs w:val="24"/>
        </w:rPr>
      </w:pPr>
      <w:r w:rsidRPr="00F10644">
        <w:rPr>
          <w:rFonts w:asciiTheme="minorHAnsi" w:eastAsia="Manrope-Regular" w:hAnsiTheme="minorHAnsi" w:cstheme="minorHAnsi"/>
          <w:sz w:val="24"/>
          <w:szCs w:val="24"/>
        </w:rPr>
        <w:t>Karol Wojciech Bogusz</w:t>
      </w:r>
    </w:p>
    <w:p w14:paraId="024C810D" w14:textId="22F8C16C" w:rsidR="00523F09" w:rsidRPr="00F10644" w:rsidRDefault="00125AF6" w:rsidP="00F10644">
      <w:pPr>
        <w:pStyle w:val="Akapitzlist1"/>
        <w:numPr>
          <w:ilvl w:val="0"/>
          <w:numId w:val="1"/>
        </w:numPr>
        <w:autoSpaceDE w:val="0"/>
        <w:ind w:left="567" w:hanging="153"/>
        <w:rPr>
          <w:rFonts w:asciiTheme="minorHAnsi" w:hAnsiTheme="minorHAnsi" w:cstheme="minorHAnsi"/>
          <w:sz w:val="24"/>
          <w:szCs w:val="24"/>
        </w:rPr>
      </w:pPr>
      <w:r w:rsidRPr="00F10644">
        <w:rPr>
          <w:rFonts w:asciiTheme="minorHAnsi" w:eastAsia="Manrope-Regular" w:hAnsiTheme="minorHAnsi" w:cstheme="minorHAnsi"/>
          <w:sz w:val="24"/>
          <w:szCs w:val="24"/>
        </w:rPr>
        <w:t>Daniel Bój</w:t>
      </w:r>
    </w:p>
    <w:p w14:paraId="6845F6B9" w14:textId="3C20FFA3" w:rsidR="00523F09" w:rsidRPr="00F10644" w:rsidRDefault="00125AF6" w:rsidP="00F10644">
      <w:pPr>
        <w:pStyle w:val="Akapitzlist1"/>
        <w:numPr>
          <w:ilvl w:val="0"/>
          <w:numId w:val="1"/>
        </w:numPr>
        <w:autoSpaceDE w:val="0"/>
        <w:ind w:left="567" w:hanging="153"/>
        <w:rPr>
          <w:rFonts w:asciiTheme="minorHAnsi" w:hAnsiTheme="minorHAnsi" w:cstheme="minorHAnsi"/>
          <w:sz w:val="24"/>
          <w:szCs w:val="24"/>
        </w:rPr>
      </w:pPr>
      <w:proofErr w:type="spellStart"/>
      <w:r w:rsidRPr="00F10644">
        <w:rPr>
          <w:rFonts w:asciiTheme="minorHAnsi" w:eastAsia="Manrope-Regular" w:hAnsiTheme="minorHAnsi" w:cstheme="minorHAnsi"/>
          <w:sz w:val="24"/>
          <w:szCs w:val="24"/>
        </w:rPr>
        <w:t>Apolena</w:t>
      </w:r>
      <w:proofErr w:type="spellEnd"/>
      <w:r w:rsidRPr="00F10644">
        <w:rPr>
          <w:rFonts w:asciiTheme="minorHAnsi" w:eastAsia="Manrope-Regular" w:hAnsiTheme="minorHAnsi" w:cstheme="minorHAnsi"/>
          <w:sz w:val="24"/>
          <w:szCs w:val="24"/>
        </w:rPr>
        <w:t xml:space="preserve"> </w:t>
      </w:r>
      <w:proofErr w:type="spellStart"/>
      <w:r w:rsidRPr="00F10644">
        <w:rPr>
          <w:rFonts w:asciiTheme="minorHAnsi" w:eastAsia="Manrope-Regular" w:hAnsiTheme="minorHAnsi" w:cstheme="minorHAnsi"/>
          <w:sz w:val="24"/>
          <w:szCs w:val="24"/>
        </w:rPr>
        <w:t>Sochůrková</w:t>
      </w:r>
      <w:proofErr w:type="spellEnd"/>
    </w:p>
    <w:p w14:paraId="1B977419" w14:textId="58FBDAEB" w:rsidR="00523F09" w:rsidRPr="00F10644" w:rsidRDefault="00125AF6" w:rsidP="00F10644">
      <w:pPr>
        <w:pStyle w:val="Akapitzlist"/>
        <w:numPr>
          <w:ilvl w:val="0"/>
          <w:numId w:val="1"/>
        </w:numPr>
        <w:autoSpaceDE w:val="0"/>
        <w:ind w:left="567" w:hanging="153"/>
        <w:rPr>
          <w:rFonts w:asciiTheme="minorHAnsi" w:hAnsiTheme="minorHAnsi" w:cstheme="minorHAnsi"/>
          <w:sz w:val="24"/>
          <w:szCs w:val="24"/>
        </w:rPr>
      </w:pPr>
      <w:r w:rsidRPr="00F10644">
        <w:rPr>
          <w:rFonts w:asciiTheme="minorHAnsi" w:eastAsia="Manrope-Regular" w:hAnsiTheme="minorHAnsi" w:cstheme="minorHAnsi"/>
          <w:sz w:val="24"/>
          <w:szCs w:val="24"/>
        </w:rPr>
        <w:t>Helena Ferenc</w:t>
      </w:r>
    </w:p>
    <w:p w14:paraId="17DA74F1" w14:textId="2D7EA46A" w:rsidR="00523F09" w:rsidRPr="00F10644" w:rsidRDefault="00125AF6" w:rsidP="00F10644">
      <w:pPr>
        <w:pStyle w:val="Akapitzlist"/>
        <w:numPr>
          <w:ilvl w:val="0"/>
          <w:numId w:val="1"/>
        </w:numPr>
        <w:autoSpaceDE w:val="0"/>
        <w:ind w:left="567" w:hanging="153"/>
        <w:rPr>
          <w:rFonts w:asciiTheme="minorHAnsi" w:hAnsiTheme="minorHAnsi" w:cstheme="minorHAnsi"/>
          <w:sz w:val="24"/>
          <w:szCs w:val="24"/>
        </w:rPr>
      </w:pPr>
      <w:proofErr w:type="spellStart"/>
      <w:r w:rsidRPr="00F10644">
        <w:rPr>
          <w:rFonts w:asciiTheme="minorHAnsi" w:eastAsia="Manrope-Regular" w:hAnsiTheme="minorHAnsi" w:cstheme="minorHAnsi"/>
          <w:sz w:val="24"/>
          <w:szCs w:val="24"/>
        </w:rPr>
        <w:t>Olena</w:t>
      </w:r>
      <w:proofErr w:type="spellEnd"/>
      <w:r w:rsidRPr="00F10644">
        <w:rPr>
          <w:rFonts w:asciiTheme="minorHAnsi" w:eastAsia="Manrope-Regular" w:hAnsiTheme="minorHAnsi" w:cstheme="minorHAnsi"/>
          <w:sz w:val="24"/>
          <w:szCs w:val="24"/>
        </w:rPr>
        <w:t xml:space="preserve"> </w:t>
      </w:r>
      <w:proofErr w:type="spellStart"/>
      <w:r w:rsidRPr="00F10644">
        <w:rPr>
          <w:rFonts w:asciiTheme="minorHAnsi" w:eastAsia="Manrope-Regular" w:hAnsiTheme="minorHAnsi" w:cstheme="minorHAnsi"/>
          <w:sz w:val="24"/>
          <w:szCs w:val="24"/>
        </w:rPr>
        <w:t>Bocharova</w:t>
      </w:r>
      <w:proofErr w:type="spellEnd"/>
    </w:p>
    <w:p w14:paraId="19148BC9" w14:textId="4163F07A" w:rsidR="00523F09" w:rsidRPr="00734DE0" w:rsidRDefault="00125AF6" w:rsidP="00F10644">
      <w:pPr>
        <w:pStyle w:val="Akapitzlist"/>
        <w:numPr>
          <w:ilvl w:val="0"/>
          <w:numId w:val="1"/>
        </w:numPr>
        <w:autoSpaceDE w:val="0"/>
        <w:ind w:left="567" w:hanging="153"/>
        <w:rPr>
          <w:rFonts w:asciiTheme="minorHAnsi" w:hAnsiTheme="minorHAnsi" w:cstheme="minorHAnsi"/>
          <w:sz w:val="24"/>
          <w:szCs w:val="24"/>
        </w:rPr>
      </w:pPr>
      <w:r w:rsidRPr="00F10644">
        <w:rPr>
          <w:rFonts w:asciiTheme="minorHAnsi" w:eastAsia="Manrope-Regular" w:hAnsiTheme="minorHAnsi" w:cstheme="minorHAnsi"/>
          <w:sz w:val="24"/>
          <w:szCs w:val="24"/>
        </w:rPr>
        <w:t>Łukasz Wilk</w:t>
      </w:r>
    </w:p>
    <w:p w14:paraId="320D5130" w14:textId="6B670621" w:rsidR="00734DE0" w:rsidRDefault="00734DE0" w:rsidP="00734DE0">
      <w:pPr>
        <w:autoSpaceDE w:val="0"/>
        <w:rPr>
          <w:rFonts w:asciiTheme="minorHAnsi" w:hAnsiTheme="minorHAnsi" w:cstheme="minorHAnsi"/>
          <w:sz w:val="24"/>
          <w:szCs w:val="24"/>
        </w:rPr>
      </w:pPr>
    </w:p>
    <w:p w14:paraId="6A6319F8" w14:textId="40566F2F" w:rsidR="00734DE0" w:rsidRPr="00734DE0" w:rsidRDefault="00734DE0" w:rsidP="00734DE0">
      <w:pPr>
        <w:autoSpaceDE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Godzin dostępności sali na próby akustyczne zostaną podane w czwartek 22 maja 2025 r.</w:t>
      </w:r>
    </w:p>
    <w:sectPr w:rsidR="00734DE0" w:rsidRPr="00734DE0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rope-Regular"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rope-Medium">
    <w:altName w:val="Calibri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3D17"/>
    <w:multiLevelType w:val="hybridMultilevel"/>
    <w:tmpl w:val="C96E3660"/>
    <w:lvl w:ilvl="0" w:tplc="717AB7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7DB"/>
    <w:multiLevelType w:val="hybridMultilevel"/>
    <w:tmpl w:val="60724C30"/>
    <w:lvl w:ilvl="0" w:tplc="902ED05E">
      <w:start w:val="1"/>
      <w:numFmt w:val="decimal"/>
      <w:lvlText w:val="%1."/>
      <w:lvlJc w:val="left"/>
      <w:pPr>
        <w:ind w:left="720" w:hanging="360"/>
      </w:pPr>
      <w:rPr>
        <w:rFonts w:eastAsia="Manrope-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04"/>
    <w:rsid w:val="00125AF6"/>
    <w:rsid w:val="00393938"/>
    <w:rsid w:val="00523F09"/>
    <w:rsid w:val="00531022"/>
    <w:rsid w:val="00734DE0"/>
    <w:rsid w:val="00AE0D04"/>
    <w:rsid w:val="00D95D3A"/>
    <w:rsid w:val="00F1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8A00B3"/>
  <w15:chartTrackingRefBased/>
  <w15:docId w15:val="{E94AEFC0-E260-49EC-9BCE-35E42F73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SimSu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  <w:rPr>
      <w:rFonts w:ascii="Times New Roman" w:eastAsia="Arial Unicode MS" w:hAnsi="Times New Roman" w:cs="Arial Unicode MS"/>
      <w:color w:val="000000"/>
      <w:szCs w:val="24"/>
      <w:u w:val="none" w:color="000000"/>
    </w:rPr>
  </w:style>
  <w:style w:type="character" w:customStyle="1" w:styleId="TytuZnak">
    <w:name w:val="Tytuł Znak"/>
    <w:basedOn w:val="Domylnaczcionkaakapitu1"/>
    <w:rPr>
      <w:rFonts w:ascii="Arial" w:eastAsia="Arial Unicode MS" w:hAnsi="Arial" w:cs="Arial Unicode MS"/>
      <w:b/>
      <w:bCs/>
      <w:color w:val="000000"/>
      <w:kern w:val="1"/>
      <w:sz w:val="32"/>
      <w:szCs w:val="32"/>
      <w:u w:val="none" w:color="000000"/>
      <w:lang w:val="de-DE"/>
    </w:rPr>
  </w:style>
  <w:style w:type="character" w:customStyle="1" w:styleId="PodtytuZnak">
    <w:name w:val="Podtytuł Znak"/>
    <w:basedOn w:val="Domylnaczcionkaakapitu1"/>
    <w:rPr>
      <w:rFonts w:ascii="Arial" w:eastAsia="Arial Unicode MS" w:hAnsi="Arial" w:cs="Arial Unicode MS"/>
      <w:color w:val="000000"/>
      <w:szCs w:val="24"/>
      <w:u w:val="none" w:color="000000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1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rFonts w:eastAsia="Arial Unicode MS" w:cs="Arial Unicode MS"/>
      <w:color w:val="000000"/>
      <w:szCs w:val="24"/>
      <w:u w:color="000000"/>
    </w:rPr>
  </w:style>
  <w:style w:type="paragraph" w:customStyle="1" w:styleId="Listapunktowana1">
    <w:name w:val="Lista punktowana1"/>
    <w:basedOn w:val="Normalny"/>
    <w:pPr>
      <w:ind w:left="360" w:hanging="360"/>
    </w:pPr>
  </w:style>
  <w:style w:type="paragraph" w:styleId="Tytu">
    <w:name w:val="Title"/>
    <w:basedOn w:val="Nagwek1"/>
    <w:next w:val="Podtytu"/>
    <w:qFormat/>
    <w:pPr>
      <w:spacing w:after="60"/>
      <w:jc w:val="center"/>
    </w:pPr>
    <w:rPr>
      <w:rFonts w:eastAsia="Arial Unicode MS" w:cs="Arial Unicode MS"/>
      <w:b/>
      <w:bCs/>
      <w:color w:val="000000"/>
      <w:kern w:val="1"/>
      <w:sz w:val="32"/>
      <w:szCs w:val="32"/>
      <w:u w:color="000000"/>
      <w:lang w:val="de-DE"/>
    </w:rPr>
  </w:style>
  <w:style w:type="paragraph" w:styleId="Podtytu">
    <w:name w:val="Subtitle"/>
    <w:basedOn w:val="Nagwek1"/>
    <w:next w:val="Tekstpodstawowy"/>
    <w:qFormat/>
    <w:pPr>
      <w:spacing w:after="60"/>
      <w:jc w:val="center"/>
    </w:pPr>
    <w:rPr>
      <w:rFonts w:eastAsia="Arial Unicode MS" w:cs="Arial Unicode MS"/>
      <w:i/>
      <w:iCs/>
      <w:color w:val="000000"/>
      <w:szCs w:val="24"/>
      <w:u w:color="000000"/>
    </w:rPr>
  </w:style>
  <w:style w:type="paragraph" w:customStyle="1" w:styleId="Bezodstpw1">
    <w:name w:val="Bez odstępów1"/>
    <w:pPr>
      <w:suppressAutoHyphens/>
    </w:pPr>
    <w:rPr>
      <w:rFonts w:ascii="Calibri" w:eastAsia="Arial Unicode MS" w:hAnsi="Calibri" w:cs="Arial Unicode MS"/>
      <w:color w:val="000000"/>
      <w:sz w:val="24"/>
      <w:szCs w:val="24"/>
      <w:u w:color="000000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Akapitzlist">
    <w:name w:val="List Paragraph"/>
    <w:basedOn w:val="Normalny"/>
    <w:uiPriority w:val="34"/>
    <w:qFormat/>
    <w:rsid w:val="00F1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Daniel</cp:lastModifiedBy>
  <cp:revision>7</cp:revision>
  <cp:lastPrinted>1899-12-31T23:00:00Z</cp:lastPrinted>
  <dcterms:created xsi:type="dcterms:W3CDTF">2025-05-18T14:18:00Z</dcterms:created>
  <dcterms:modified xsi:type="dcterms:W3CDTF">2025-05-19T05:52:00Z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